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9" w:rsidRPr="001971A5" w:rsidRDefault="000B7639" w:rsidP="00E30B45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1971A5">
        <w:rPr>
          <w:rFonts w:ascii="Georgia" w:hAnsi="Georgia"/>
          <w:b/>
          <w:bCs/>
          <w:sz w:val="28"/>
          <w:szCs w:val="28"/>
        </w:rPr>
        <w:t>The Art of Science, the Science of Art</w:t>
      </w:r>
    </w:p>
    <w:p w:rsidR="008B5AE7" w:rsidRPr="001971A5" w:rsidRDefault="008B5AE7" w:rsidP="00E30B45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1971A5">
        <w:rPr>
          <w:rFonts w:ascii="Georgia" w:hAnsi="Georgia"/>
          <w:b/>
          <w:bCs/>
          <w:sz w:val="24"/>
          <w:szCs w:val="24"/>
        </w:rPr>
        <w:t>The Position of the New Discipline of Digital Archaeology in the Academy</w:t>
      </w:r>
    </w:p>
    <w:p w:rsidR="00E30B45" w:rsidRPr="008B5AE7" w:rsidRDefault="00E30B45" w:rsidP="00E30B45">
      <w:pPr>
        <w:spacing w:after="0"/>
        <w:jc w:val="center"/>
        <w:rPr>
          <w:rFonts w:ascii="Georgia" w:hAnsi="Georgia"/>
          <w:bCs/>
          <w:sz w:val="28"/>
          <w:szCs w:val="28"/>
        </w:rPr>
      </w:pPr>
    </w:p>
    <w:p w:rsidR="00A61AD0" w:rsidRPr="008B5AE7" w:rsidRDefault="00A61AD0" w:rsidP="00E30B45">
      <w:pPr>
        <w:spacing w:after="0"/>
        <w:jc w:val="center"/>
        <w:rPr>
          <w:rFonts w:ascii="Georgia" w:hAnsi="Georgia"/>
          <w:bCs/>
          <w:sz w:val="24"/>
          <w:szCs w:val="24"/>
        </w:rPr>
      </w:pPr>
    </w:p>
    <w:p w:rsidR="00943FA4" w:rsidRPr="001971A5" w:rsidRDefault="00A61AD0" w:rsidP="00943FA4">
      <w:pPr>
        <w:spacing w:after="0"/>
        <w:jc w:val="center"/>
        <w:rPr>
          <w:rFonts w:ascii="Georgia" w:hAnsi="Georgia"/>
          <w:b/>
          <w:bCs/>
          <w:lang w:val="de-DE"/>
        </w:rPr>
      </w:pPr>
      <w:r w:rsidRPr="001971A5">
        <w:rPr>
          <w:rFonts w:ascii="Georgia" w:hAnsi="Georgia"/>
          <w:b/>
          <w:bCs/>
          <w:lang w:val="de-DE"/>
        </w:rPr>
        <w:t>Bernard Frischer</w:t>
      </w:r>
    </w:p>
    <w:p w:rsidR="00943FA4" w:rsidRPr="001971A5" w:rsidRDefault="001971A5" w:rsidP="00943FA4">
      <w:pPr>
        <w:spacing w:after="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Senior Fellow of the</w:t>
      </w:r>
      <w:r w:rsidR="00943FA4" w:rsidRPr="001971A5">
        <w:rPr>
          <w:rFonts w:ascii="Georgia" w:hAnsi="Georgia"/>
          <w:bCs/>
        </w:rPr>
        <w:t xml:space="preserve"> Zukunftskolleg, Universität Konstanz</w:t>
      </w:r>
    </w:p>
    <w:p w:rsidR="00A61AD0" w:rsidRPr="008B5AE7" w:rsidRDefault="001971A5" w:rsidP="00E30B45">
      <w:pPr>
        <w:spacing w:after="0"/>
        <w:jc w:val="center"/>
        <w:rPr>
          <w:rFonts w:ascii="Georgia" w:hAnsi="Georgia"/>
          <w:bCs/>
        </w:rPr>
      </w:pPr>
      <w:r w:rsidRPr="001971A5">
        <w:rPr>
          <w:rFonts w:ascii="Georgia" w:hAnsi="Georgia"/>
          <w:bCs/>
        </w:rPr>
        <w:t>Director</w:t>
      </w:r>
      <w:r>
        <w:rPr>
          <w:rFonts w:ascii="Georgia" w:hAnsi="Georgia"/>
          <w:bCs/>
        </w:rPr>
        <w:t xml:space="preserve"> of the</w:t>
      </w:r>
      <w:r w:rsidRPr="008B5AE7">
        <w:rPr>
          <w:rFonts w:ascii="Georgia" w:hAnsi="Georgia"/>
          <w:bCs/>
        </w:rPr>
        <w:t xml:space="preserve"> </w:t>
      </w:r>
      <w:r w:rsidR="00A61AD0" w:rsidRPr="008B5AE7">
        <w:rPr>
          <w:rFonts w:ascii="Georgia" w:hAnsi="Georgia"/>
          <w:bCs/>
        </w:rPr>
        <w:t>Virtual World Heritage Laboratory, University of Virginia</w:t>
      </w:r>
    </w:p>
    <w:p w:rsidR="00A61AD0" w:rsidRPr="008B5AE7" w:rsidRDefault="00A61AD0" w:rsidP="00A61AD0">
      <w:pPr>
        <w:jc w:val="center"/>
        <w:rPr>
          <w:rFonts w:ascii="Georgia" w:hAnsi="Georgia"/>
          <w:bCs/>
          <w:sz w:val="24"/>
          <w:szCs w:val="24"/>
        </w:rPr>
      </w:pPr>
    </w:p>
    <w:p w:rsidR="00A61AD0" w:rsidRPr="008B5AE7" w:rsidRDefault="00A61AD0" w:rsidP="00A61AD0">
      <w:pPr>
        <w:jc w:val="center"/>
        <w:rPr>
          <w:rFonts w:ascii="Georgia" w:hAnsi="Georgia"/>
          <w:bCs/>
          <w:sz w:val="24"/>
          <w:szCs w:val="24"/>
        </w:rPr>
      </w:pPr>
    </w:p>
    <w:p w:rsidR="00A61AD0" w:rsidRPr="001971A5" w:rsidRDefault="00A61AD0" w:rsidP="001971A5">
      <w:pPr>
        <w:jc w:val="center"/>
        <w:rPr>
          <w:rFonts w:ascii="Georgia" w:hAnsi="Georgia"/>
          <w:b/>
          <w:bCs/>
          <w:sz w:val="24"/>
          <w:szCs w:val="24"/>
        </w:rPr>
      </w:pPr>
      <w:r w:rsidRPr="001971A5">
        <w:rPr>
          <w:rFonts w:ascii="Georgia" w:hAnsi="Georgia"/>
          <w:b/>
          <w:bCs/>
          <w:sz w:val="24"/>
          <w:szCs w:val="24"/>
        </w:rPr>
        <w:t>Abstract</w:t>
      </w:r>
    </w:p>
    <w:p w:rsidR="00A61AD0" w:rsidRPr="008B5AE7" w:rsidRDefault="00A61AD0" w:rsidP="00A61AD0">
      <w:pPr>
        <w:rPr>
          <w:rFonts w:ascii="Georgia" w:hAnsi="Georgia"/>
          <w:bCs/>
          <w:sz w:val="24"/>
          <w:szCs w:val="24"/>
        </w:rPr>
      </w:pPr>
    </w:p>
    <w:p w:rsidR="00E30B45" w:rsidRPr="00E30B45" w:rsidRDefault="00E30B45" w:rsidP="00A61AD0">
      <w:pPr>
        <w:rPr>
          <w:rFonts w:ascii="Georgia" w:hAnsi="Georgia"/>
          <w:bCs/>
          <w:sz w:val="24"/>
          <w:szCs w:val="24"/>
        </w:rPr>
      </w:pPr>
      <w:r w:rsidRPr="008B5AE7">
        <w:rPr>
          <w:rFonts w:ascii="Georgia" w:hAnsi="Georgia"/>
          <w:bCs/>
          <w:sz w:val="24"/>
          <w:szCs w:val="24"/>
        </w:rPr>
        <w:t>“The artist is just as much a discoverer of</w:t>
      </w:r>
      <w:r w:rsidR="005216E7" w:rsidRPr="008B5AE7">
        <w:rPr>
          <w:rFonts w:ascii="Georgia" w:hAnsi="Georgia"/>
          <w:bCs/>
          <w:sz w:val="24"/>
          <w:szCs w:val="24"/>
        </w:rPr>
        <w:t xml:space="preserve"> the forms of N</w:t>
      </w:r>
      <w:r w:rsidRPr="008B5AE7">
        <w:rPr>
          <w:rFonts w:ascii="Georgia" w:hAnsi="Georgia"/>
          <w:bCs/>
          <w:sz w:val="24"/>
          <w:szCs w:val="24"/>
        </w:rPr>
        <w:t>ature as the scientist is a discover</w:t>
      </w:r>
      <w:r w:rsidR="005216E7" w:rsidRPr="008B5AE7">
        <w:rPr>
          <w:rFonts w:ascii="Georgia" w:hAnsi="Georgia"/>
          <w:bCs/>
          <w:sz w:val="24"/>
          <w:szCs w:val="24"/>
        </w:rPr>
        <w:t>e</w:t>
      </w:r>
      <w:r w:rsidRPr="008B5AE7">
        <w:rPr>
          <w:rFonts w:ascii="Georgia" w:hAnsi="Georgia"/>
          <w:bCs/>
          <w:sz w:val="24"/>
          <w:szCs w:val="24"/>
        </w:rPr>
        <w:t xml:space="preserve">r of facts or natural laws” (Ernst Cassirer, </w:t>
      </w:r>
      <w:r w:rsidR="005216E7" w:rsidRPr="008B5AE7">
        <w:rPr>
          <w:rFonts w:ascii="Georgia" w:hAnsi="Georgia"/>
          <w:bCs/>
          <w:i/>
          <w:sz w:val="24"/>
          <w:szCs w:val="24"/>
        </w:rPr>
        <w:t>Essay on Man</w:t>
      </w:r>
      <w:r w:rsidR="005216E7" w:rsidRPr="008B5AE7">
        <w:rPr>
          <w:rFonts w:ascii="Georgia" w:hAnsi="Georgia"/>
          <w:bCs/>
          <w:sz w:val="24"/>
          <w:szCs w:val="24"/>
        </w:rPr>
        <w:t xml:space="preserve">, 1944, 143-144). </w:t>
      </w:r>
      <w:r w:rsidR="00A61AD0" w:rsidRPr="008B5AE7">
        <w:rPr>
          <w:rFonts w:ascii="Georgia" w:hAnsi="Georgia"/>
          <w:bCs/>
          <w:sz w:val="24"/>
          <w:szCs w:val="24"/>
        </w:rPr>
        <w:t xml:space="preserve">It has long been normal to </w:t>
      </w:r>
      <w:r w:rsidR="005216E7" w:rsidRPr="008B5AE7">
        <w:rPr>
          <w:rFonts w:ascii="Georgia" w:hAnsi="Georgia"/>
          <w:bCs/>
          <w:sz w:val="24"/>
          <w:szCs w:val="24"/>
        </w:rPr>
        <w:t>think</w:t>
      </w:r>
      <w:r w:rsidR="00A61AD0" w:rsidRPr="008B5AE7">
        <w:rPr>
          <w:rFonts w:ascii="Georgia" w:hAnsi="Georgia"/>
          <w:bCs/>
          <w:sz w:val="24"/>
          <w:szCs w:val="24"/>
        </w:rPr>
        <w:t xml:space="preserve"> about the fine arts, liberal arts, and natural sciences as distinct ways of finding and expressing our insights about the world. This lecture discusses </w:t>
      </w:r>
      <w:r w:rsidRPr="008B5AE7">
        <w:rPr>
          <w:rFonts w:ascii="Georgia" w:hAnsi="Georgia"/>
          <w:bCs/>
          <w:sz w:val="24"/>
          <w:szCs w:val="24"/>
        </w:rPr>
        <w:t xml:space="preserve">the interrelationships between the arts and sciences from antiquity until today using a Neo-Cassirerean approach inspired by Peirce.  </w:t>
      </w:r>
      <w:r w:rsidR="005216E7" w:rsidRPr="008B5AE7">
        <w:rPr>
          <w:rFonts w:ascii="Georgia" w:hAnsi="Georgia"/>
          <w:bCs/>
          <w:sz w:val="24"/>
          <w:szCs w:val="24"/>
        </w:rPr>
        <w:t>Cassirer has recently</w:t>
      </w:r>
      <w:r w:rsidR="005C302D" w:rsidRPr="008B5AE7">
        <w:rPr>
          <w:rFonts w:ascii="Georgia" w:hAnsi="Georgia"/>
          <w:bCs/>
          <w:sz w:val="24"/>
          <w:szCs w:val="24"/>
        </w:rPr>
        <w:t xml:space="preserve"> been</w:t>
      </w:r>
      <w:r w:rsidR="005216E7" w:rsidRPr="008B5AE7">
        <w:rPr>
          <w:rFonts w:ascii="Georgia" w:hAnsi="Georgia"/>
          <w:bCs/>
          <w:sz w:val="24"/>
          <w:szCs w:val="24"/>
        </w:rPr>
        <w:t xml:space="preserve"> called “the last philosopher of culture” and “a rare mediator in the conflict between what C.</w:t>
      </w:r>
      <w:r w:rsidR="004268ED" w:rsidRPr="008B5AE7">
        <w:rPr>
          <w:rFonts w:ascii="Georgia" w:hAnsi="Georgia"/>
          <w:bCs/>
          <w:sz w:val="24"/>
          <w:szCs w:val="24"/>
        </w:rPr>
        <w:t xml:space="preserve"> </w:t>
      </w:r>
      <w:r w:rsidR="005216E7" w:rsidRPr="008B5AE7">
        <w:rPr>
          <w:rFonts w:ascii="Georgia" w:hAnsi="Georgia"/>
          <w:bCs/>
          <w:sz w:val="24"/>
          <w:szCs w:val="24"/>
        </w:rPr>
        <w:t xml:space="preserve">P. Snow was later to call the two cultures” (Edward Skidelsky, </w:t>
      </w:r>
      <w:r w:rsidR="005216E7" w:rsidRPr="008B5AE7">
        <w:rPr>
          <w:rFonts w:ascii="Georgia" w:hAnsi="Georgia"/>
          <w:bCs/>
          <w:i/>
          <w:sz w:val="24"/>
          <w:szCs w:val="24"/>
        </w:rPr>
        <w:t>Ernst Cassirer</w:t>
      </w:r>
      <w:r w:rsidR="005216E7" w:rsidRPr="008B5AE7">
        <w:rPr>
          <w:rFonts w:ascii="Georgia" w:hAnsi="Georgia"/>
          <w:bCs/>
          <w:sz w:val="24"/>
          <w:szCs w:val="24"/>
        </w:rPr>
        <w:t xml:space="preserve">, 2008, 50). As such the philosophy of Cassirer is useful to our task, but to progress beyond him , we must </w:t>
      </w:r>
      <w:r w:rsidR="005C302D" w:rsidRPr="008B5AE7">
        <w:rPr>
          <w:rFonts w:ascii="Georgia" w:hAnsi="Georgia"/>
          <w:bCs/>
          <w:sz w:val="24"/>
          <w:szCs w:val="24"/>
        </w:rPr>
        <w:t>historicize his timeless</w:t>
      </w:r>
      <w:r w:rsidR="005216E7" w:rsidRPr="008B5AE7">
        <w:rPr>
          <w:rFonts w:ascii="Georgia" w:hAnsi="Georgia"/>
          <w:bCs/>
          <w:sz w:val="24"/>
          <w:szCs w:val="24"/>
        </w:rPr>
        <w:t xml:space="preserve"> approach to man as </w:t>
      </w:r>
      <w:r w:rsidR="005216E7" w:rsidRPr="008B5AE7">
        <w:rPr>
          <w:rFonts w:ascii="Georgia" w:hAnsi="Georgia"/>
          <w:bCs/>
          <w:i/>
          <w:sz w:val="24"/>
          <w:szCs w:val="24"/>
        </w:rPr>
        <w:t>animal symbolicum</w:t>
      </w:r>
      <w:r w:rsidR="00190D25" w:rsidRPr="008B5AE7">
        <w:rPr>
          <w:rFonts w:ascii="Georgia" w:hAnsi="Georgia"/>
          <w:bCs/>
          <w:i/>
          <w:sz w:val="24"/>
          <w:szCs w:val="24"/>
        </w:rPr>
        <w:t>,</w:t>
      </w:r>
      <w:r w:rsidR="005216E7" w:rsidRPr="008B5AE7">
        <w:rPr>
          <w:rFonts w:ascii="Georgia" w:hAnsi="Georgia"/>
          <w:bCs/>
          <w:sz w:val="24"/>
          <w:szCs w:val="24"/>
        </w:rPr>
        <w:t xml:space="preserve"> and </w:t>
      </w:r>
      <w:r w:rsidR="00190D25" w:rsidRPr="008B5AE7">
        <w:rPr>
          <w:rFonts w:ascii="Georgia" w:hAnsi="Georgia"/>
          <w:bCs/>
          <w:sz w:val="24"/>
          <w:szCs w:val="24"/>
        </w:rPr>
        <w:t xml:space="preserve">we need to </w:t>
      </w:r>
      <w:r w:rsidR="005216E7" w:rsidRPr="008B5AE7">
        <w:rPr>
          <w:rFonts w:ascii="Georgia" w:hAnsi="Georgia"/>
          <w:bCs/>
          <w:sz w:val="24"/>
          <w:szCs w:val="24"/>
        </w:rPr>
        <w:t xml:space="preserve">unpack what </w:t>
      </w:r>
      <w:r w:rsidR="004268ED" w:rsidRPr="008B5AE7">
        <w:rPr>
          <w:rFonts w:ascii="Georgia" w:hAnsi="Georgia"/>
          <w:bCs/>
          <w:sz w:val="24"/>
          <w:szCs w:val="24"/>
        </w:rPr>
        <w:t>constitutes a “symbol” with the help of Charles Sanders Peirce’s semiotics</w:t>
      </w:r>
      <w:r w:rsidR="005C302D" w:rsidRPr="008B5AE7">
        <w:rPr>
          <w:rFonts w:ascii="Georgia" w:hAnsi="Georgia"/>
          <w:bCs/>
          <w:sz w:val="24"/>
          <w:szCs w:val="24"/>
        </w:rPr>
        <w:t xml:space="preserve"> (as argued recently by Zürich-based philosopher, Alois Andermatt)</w:t>
      </w:r>
      <w:r w:rsidR="004268ED" w:rsidRPr="008B5AE7">
        <w:rPr>
          <w:rFonts w:ascii="Georgia" w:hAnsi="Georgia"/>
          <w:bCs/>
          <w:sz w:val="24"/>
          <w:szCs w:val="24"/>
        </w:rPr>
        <w:t>.</w:t>
      </w:r>
      <w:r w:rsidR="005216E7" w:rsidRPr="008B5AE7">
        <w:rPr>
          <w:rFonts w:ascii="Georgia" w:hAnsi="Georgia"/>
          <w:bCs/>
          <w:sz w:val="24"/>
          <w:szCs w:val="24"/>
        </w:rPr>
        <w:t xml:space="preserve">  </w:t>
      </w:r>
      <w:r w:rsidR="004268ED" w:rsidRPr="008B5AE7">
        <w:rPr>
          <w:rFonts w:ascii="Georgia" w:hAnsi="Georgia"/>
          <w:bCs/>
          <w:sz w:val="24"/>
          <w:szCs w:val="24"/>
        </w:rPr>
        <w:t>In this way, it</w:t>
      </w:r>
      <w:r w:rsidRPr="008B5AE7">
        <w:rPr>
          <w:rFonts w:ascii="Georgia" w:hAnsi="Georgia"/>
          <w:bCs/>
          <w:sz w:val="24"/>
          <w:szCs w:val="24"/>
        </w:rPr>
        <w:t xml:space="preserve"> is </w:t>
      </w:r>
      <w:r w:rsidR="005C302D" w:rsidRPr="008B5AE7">
        <w:rPr>
          <w:rFonts w:ascii="Georgia" w:hAnsi="Georgia"/>
          <w:bCs/>
          <w:sz w:val="24"/>
          <w:szCs w:val="24"/>
        </w:rPr>
        <w:t>suggested</w:t>
      </w:r>
      <w:r w:rsidRPr="008B5AE7">
        <w:rPr>
          <w:rFonts w:ascii="Georgia" w:hAnsi="Georgia"/>
          <w:bCs/>
          <w:sz w:val="24"/>
          <w:szCs w:val="24"/>
        </w:rPr>
        <w:t xml:space="preserve"> </w:t>
      </w:r>
      <w:r w:rsidR="004268ED" w:rsidRPr="008B5AE7">
        <w:rPr>
          <w:rFonts w:ascii="Georgia" w:hAnsi="Georgia"/>
          <w:bCs/>
          <w:sz w:val="24"/>
          <w:szCs w:val="24"/>
        </w:rPr>
        <w:t xml:space="preserve">that the liberal arts, fine arts, and sciences </w:t>
      </w:r>
      <w:r w:rsidRPr="008B5AE7">
        <w:rPr>
          <w:rFonts w:ascii="Georgia" w:hAnsi="Georgia"/>
          <w:bCs/>
          <w:sz w:val="24"/>
          <w:szCs w:val="24"/>
        </w:rPr>
        <w:t>developed in parallel as each passed through</w:t>
      </w:r>
      <w:r w:rsidR="005C302D" w:rsidRPr="008B5AE7">
        <w:rPr>
          <w:rFonts w:ascii="Georgia" w:hAnsi="Georgia"/>
          <w:bCs/>
          <w:sz w:val="24"/>
          <w:szCs w:val="24"/>
        </w:rPr>
        <w:t xml:space="preserve"> history’s</w:t>
      </w:r>
      <w:r w:rsidRPr="008B5AE7">
        <w:rPr>
          <w:rFonts w:ascii="Georgia" w:hAnsi="Georgia"/>
          <w:bCs/>
          <w:sz w:val="24"/>
          <w:szCs w:val="24"/>
        </w:rPr>
        <w:t xml:space="preserve"> five “Big</w:t>
      </w:r>
      <w:r w:rsidR="005C302D" w:rsidRPr="008B5AE7">
        <w:rPr>
          <w:rFonts w:ascii="Georgia" w:hAnsi="Georgia"/>
          <w:bCs/>
          <w:sz w:val="24"/>
          <w:szCs w:val="24"/>
        </w:rPr>
        <w:t>gest</w:t>
      </w:r>
      <w:r w:rsidRPr="008B5AE7">
        <w:rPr>
          <w:rFonts w:ascii="Georgia" w:hAnsi="Georgia"/>
          <w:bCs/>
          <w:sz w:val="24"/>
          <w:szCs w:val="24"/>
        </w:rPr>
        <w:t xml:space="preserve"> Revolutions”</w:t>
      </w:r>
      <w:r w:rsidR="005C302D" w:rsidRPr="008B5AE7">
        <w:rPr>
          <w:rFonts w:ascii="Georgia" w:hAnsi="Georgia"/>
          <w:bCs/>
          <w:sz w:val="24"/>
          <w:szCs w:val="24"/>
        </w:rPr>
        <w:t xml:space="preserve"> (as distinct from Ian Hacking’s “Big Revolutions”)</w:t>
      </w:r>
      <w:r w:rsidRPr="008B5AE7">
        <w:rPr>
          <w:rFonts w:ascii="Georgia" w:hAnsi="Georgia"/>
          <w:bCs/>
          <w:sz w:val="24"/>
          <w:szCs w:val="24"/>
        </w:rPr>
        <w:t xml:space="preserve"> from antiquity until today. </w:t>
      </w:r>
      <w:r w:rsidR="008B5AE7">
        <w:rPr>
          <w:rFonts w:ascii="Georgia" w:hAnsi="Georgia"/>
          <w:bCs/>
          <w:sz w:val="24"/>
          <w:szCs w:val="24"/>
        </w:rPr>
        <w:t>The</w:t>
      </w:r>
      <w:bookmarkStart w:id="0" w:name="_GoBack"/>
      <w:bookmarkEnd w:id="0"/>
      <w:r w:rsidR="004268ED" w:rsidRPr="008B5AE7">
        <w:rPr>
          <w:rFonts w:ascii="Georgia" w:hAnsi="Georgia"/>
          <w:bCs/>
          <w:sz w:val="24"/>
          <w:szCs w:val="24"/>
        </w:rPr>
        <w:t xml:space="preserve"> new field of digital archaeology is situated on the border</w:t>
      </w:r>
      <w:r w:rsidR="005C302D" w:rsidRPr="008B5AE7">
        <w:rPr>
          <w:rFonts w:ascii="Georgia" w:hAnsi="Georgia"/>
          <w:bCs/>
          <w:sz w:val="24"/>
          <w:szCs w:val="24"/>
        </w:rPr>
        <w:t>s</w:t>
      </w:r>
      <w:r w:rsidR="004268ED" w:rsidRPr="008B5AE7">
        <w:rPr>
          <w:rFonts w:ascii="Georgia" w:hAnsi="Georgia"/>
          <w:bCs/>
          <w:sz w:val="24"/>
          <w:szCs w:val="24"/>
        </w:rPr>
        <w:t xml:space="preserve"> </w:t>
      </w:r>
      <w:r w:rsidR="005C302D" w:rsidRPr="008B5AE7">
        <w:rPr>
          <w:rFonts w:ascii="Georgia" w:hAnsi="Georgia"/>
          <w:bCs/>
          <w:sz w:val="24"/>
          <w:szCs w:val="24"/>
        </w:rPr>
        <w:t xml:space="preserve">between </w:t>
      </w:r>
      <w:r w:rsidR="004268ED" w:rsidRPr="008B5AE7">
        <w:rPr>
          <w:rFonts w:ascii="Georgia" w:hAnsi="Georgia"/>
          <w:bCs/>
          <w:sz w:val="24"/>
          <w:szCs w:val="24"/>
        </w:rPr>
        <w:t xml:space="preserve">the three great disciplines and seen as </w:t>
      </w:r>
      <w:r w:rsidR="005C302D" w:rsidRPr="008B5AE7">
        <w:rPr>
          <w:rFonts w:ascii="Georgia" w:hAnsi="Georgia"/>
          <w:bCs/>
          <w:sz w:val="24"/>
          <w:szCs w:val="24"/>
        </w:rPr>
        <w:t>a</w:t>
      </w:r>
      <w:r w:rsidR="004268ED" w:rsidRPr="008B5AE7">
        <w:rPr>
          <w:rFonts w:ascii="Georgia" w:hAnsi="Georgia"/>
          <w:bCs/>
          <w:sz w:val="24"/>
          <w:szCs w:val="24"/>
        </w:rPr>
        <w:t xml:space="preserve"> place where a general theory of consilience</w:t>
      </w:r>
      <w:r w:rsidR="005C302D" w:rsidRPr="008B5AE7">
        <w:rPr>
          <w:rFonts w:ascii="Georgia" w:hAnsi="Georgia"/>
          <w:bCs/>
          <w:sz w:val="24"/>
          <w:szCs w:val="24"/>
        </w:rPr>
        <w:t xml:space="preserve"> (the unification of knowledge)</w:t>
      </w:r>
      <w:r w:rsidR="004268ED" w:rsidRPr="008B5AE7">
        <w:rPr>
          <w:rFonts w:ascii="Georgia" w:hAnsi="Georgia"/>
          <w:bCs/>
          <w:sz w:val="24"/>
          <w:szCs w:val="24"/>
        </w:rPr>
        <w:t xml:space="preserve"> might be </w:t>
      </w:r>
      <w:r w:rsidR="005C302D" w:rsidRPr="008B5AE7">
        <w:rPr>
          <w:rFonts w:ascii="Georgia" w:hAnsi="Georgia"/>
          <w:bCs/>
          <w:sz w:val="24"/>
          <w:szCs w:val="24"/>
        </w:rPr>
        <w:t>fruitfully applied</w:t>
      </w:r>
      <w:r w:rsidR="004268ED" w:rsidRPr="008B5AE7">
        <w:rPr>
          <w:rFonts w:ascii="Georgia" w:hAnsi="Georgia"/>
          <w:bCs/>
          <w:sz w:val="24"/>
          <w:szCs w:val="24"/>
        </w:rPr>
        <w:t>.</w:t>
      </w:r>
    </w:p>
    <w:p w:rsidR="00636D81" w:rsidRPr="00E30B45" w:rsidRDefault="00636D81">
      <w:pPr>
        <w:rPr>
          <w:rFonts w:ascii="Georgia" w:hAnsi="Georgia"/>
          <w:sz w:val="24"/>
          <w:szCs w:val="24"/>
        </w:rPr>
      </w:pPr>
    </w:p>
    <w:sectPr w:rsidR="00636D81" w:rsidRPr="00E30B45" w:rsidSect="0062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AD0"/>
    <w:rsid w:val="000B7639"/>
    <w:rsid w:val="00190D25"/>
    <w:rsid w:val="001971A5"/>
    <w:rsid w:val="002D7B7C"/>
    <w:rsid w:val="004268ED"/>
    <w:rsid w:val="005216E7"/>
    <w:rsid w:val="005C302D"/>
    <w:rsid w:val="00624CD1"/>
    <w:rsid w:val="00636D81"/>
    <w:rsid w:val="007552BB"/>
    <w:rsid w:val="008B5AE7"/>
    <w:rsid w:val="00943FA4"/>
    <w:rsid w:val="00A61AD0"/>
    <w:rsid w:val="00BE1915"/>
    <w:rsid w:val="00E30B45"/>
    <w:rsid w:val="00FA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CD1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Sender</cp:lastModifiedBy>
  <cp:revision>3</cp:revision>
  <cp:lastPrinted>2011-06-16T11:41:00Z</cp:lastPrinted>
  <dcterms:created xsi:type="dcterms:W3CDTF">2011-06-16T11:44:00Z</dcterms:created>
  <dcterms:modified xsi:type="dcterms:W3CDTF">2011-06-17T13:07:00Z</dcterms:modified>
</cp:coreProperties>
</file>